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3E" w:rsidRPr="00E8573E" w:rsidRDefault="00E8573E" w:rsidP="00E8573E">
      <w:pPr>
        <w:widowControl w:val="0"/>
        <w:autoSpaceDE w:val="0"/>
        <w:autoSpaceDN w:val="0"/>
        <w:adjustRightInd w:val="0"/>
        <w:spacing w:after="0" w:line="288" w:lineRule="auto"/>
        <w:ind w:firstLine="42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E8573E">
        <w:rPr>
          <w:rFonts w:ascii="Times New Roman" w:hAnsi="Times New Roman" w:cs="Times New Roman"/>
          <w:color w:val="000000"/>
          <w:sz w:val="28"/>
        </w:rPr>
        <w:t xml:space="preserve">Курсовой проект состоит из пояснительной записки и проекта системы газораспределения города (поселка), где должны быть определены: расчеты годового потребления газа городом (поселком); часовые расчетные расходы; характеристика горючего газа; запроектирована распределительная система газопроводов высокого (среднего) и низкого давлений; выполнен гидравлический расчет газопроводов высокого (среднего) и низкого давлений; подобрано оборудование ГРП; приведены основные техническо-экономические показатели принятой системы газоснабжения. </w:t>
      </w:r>
    </w:p>
    <w:p w:rsidR="00E8573E" w:rsidRPr="00E8573E" w:rsidRDefault="00E8573E" w:rsidP="00E8573E">
      <w:pPr>
        <w:pStyle w:val="4"/>
        <w:spacing w:line="288" w:lineRule="auto"/>
        <w:ind w:firstLine="425"/>
        <w:jc w:val="both"/>
      </w:pPr>
      <w:r>
        <w:t xml:space="preserve">- </w:t>
      </w:r>
      <w:r w:rsidRPr="00E8573E">
        <w:t xml:space="preserve">В пояснительной записке излагаются обоснования проектных решений, приводятся расчеты с необходимыми пояснениями. В конце записки приводится список использованной литературы. Объем записки должен составлять около </w:t>
      </w:r>
      <w:r>
        <w:t>38</w:t>
      </w:r>
      <w:r w:rsidRPr="00E8573E">
        <w:t xml:space="preserve"> страниц текста</w:t>
      </w:r>
      <w:r>
        <w:t xml:space="preserve"> в </w:t>
      </w:r>
      <w:proofErr w:type="spellStart"/>
      <w:r>
        <w:t>ворд</w:t>
      </w:r>
      <w:proofErr w:type="spellEnd"/>
      <w:r w:rsidRPr="00E8573E">
        <w:t>.</w:t>
      </w:r>
    </w:p>
    <w:p w:rsidR="00E8573E" w:rsidRDefault="00E8573E" w:rsidP="00E8573E">
      <w:pPr>
        <w:pStyle w:val="4"/>
        <w:spacing w:line="288" w:lineRule="auto"/>
        <w:ind w:firstLine="425"/>
        <w:jc w:val="both"/>
      </w:pPr>
      <w:r>
        <w:t xml:space="preserve">- </w:t>
      </w:r>
      <w:r w:rsidRPr="00E8573E">
        <w:t>Графиче</w:t>
      </w:r>
      <w:r>
        <w:t>ская часть представляет собой 3 чертежа</w:t>
      </w:r>
      <w:r w:rsidRPr="00E8573E">
        <w:t>, на которых должны быть отражены: генплан населенного пункта с нанесением распределительной сет</w:t>
      </w:r>
      <w:r>
        <w:t>ей высокого (среднего) давлений</w:t>
      </w:r>
      <w:r w:rsidRPr="00E8573E">
        <w:t>; расчетные схемы газопроводов высокого и низкого давлений</w:t>
      </w:r>
      <w:r>
        <w:t>.</w:t>
      </w:r>
    </w:p>
    <w:p w:rsidR="00E8573E" w:rsidRDefault="00E8573E" w:rsidP="00E8573E">
      <w:pPr>
        <w:pStyle w:val="4"/>
        <w:spacing w:line="288" w:lineRule="auto"/>
        <w:ind w:firstLine="425"/>
        <w:jc w:val="both"/>
      </w:pPr>
      <w:r w:rsidRPr="00E8573E">
        <w:t xml:space="preserve"> </w:t>
      </w:r>
      <w:r>
        <w:t xml:space="preserve">   - </w:t>
      </w:r>
      <w:r w:rsidRPr="00E8573E">
        <w:t xml:space="preserve">Преобладающая этажность жилой застройки для всех вариантов </w:t>
      </w:r>
      <w:proofErr w:type="spellStart"/>
      <w:r w:rsidRPr="00E8573E">
        <w:t>принята:район</w:t>
      </w:r>
      <w:proofErr w:type="spellEnd"/>
      <w:r w:rsidRPr="00E8573E">
        <w:t xml:space="preserve"> </w:t>
      </w:r>
      <w:r w:rsidRPr="00E8573E">
        <w:rPr>
          <w:lang w:val="en-US"/>
        </w:rPr>
        <w:t>I</w:t>
      </w:r>
      <w:r w:rsidRPr="00E8573E">
        <w:t xml:space="preserve">-малоэтажная застройка (1-2эт.); район </w:t>
      </w:r>
      <w:r w:rsidRPr="00E8573E">
        <w:rPr>
          <w:lang w:val="en-US"/>
        </w:rPr>
        <w:t>II</w:t>
      </w:r>
      <w:r w:rsidRPr="00E8573E">
        <w:t xml:space="preserve">-преимущественно 4-5  этажная застройка; </w:t>
      </w:r>
    </w:p>
    <w:p w:rsidR="00E8573E" w:rsidRPr="005B1022" w:rsidRDefault="00E8573E" w:rsidP="00E8573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B1022">
        <w:rPr>
          <w:rFonts w:ascii="Times New Roman" w:hAnsi="Times New Roman" w:cs="Times New Roman"/>
          <w:color w:val="FF0000"/>
          <w:sz w:val="28"/>
          <w:szCs w:val="28"/>
        </w:rPr>
        <w:t xml:space="preserve">     - </w:t>
      </w:r>
      <w:r w:rsidRPr="005B1022">
        <w:rPr>
          <w:rFonts w:ascii="Times New Roman" w:eastAsia="Times New Roman" w:hAnsi="Times New Roman" w:cs="Times New Roman"/>
          <w:color w:val="FF0000"/>
          <w:sz w:val="28"/>
          <w:szCs w:val="28"/>
        </w:rPr>
        <w:t>Основные характеристики промышленных предприятий принимаются по данным таблицы 1</w:t>
      </w:r>
      <w:r w:rsidRPr="005B102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</w:p>
    <w:p w:rsidR="00E8573E" w:rsidRDefault="00E8573E" w:rsidP="00E8573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857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Годовой расход газа промышленными предприятиями, млн.м</w:t>
      </w:r>
      <w:r w:rsidRPr="00E8573E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3</w:t>
      </w:r>
      <w:r w:rsidRPr="00E857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73E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Предприятие ПП-1 </w:t>
      </w:r>
      <w:r w:rsidR="005B1022">
        <w:rPr>
          <w:rFonts w:ascii="Times New Roman" w:hAnsi="Times New Roman" w:cs="Times New Roman"/>
          <w:color w:val="000000"/>
          <w:sz w:val="28"/>
          <w:szCs w:val="28"/>
        </w:rPr>
        <w:t>- 55,0 млн. м3/год - продолжительность работы - 24 час,</w:t>
      </w:r>
    </w:p>
    <w:p w:rsidR="005B1022" w:rsidRDefault="005B1022" w:rsidP="00E8573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8573E">
        <w:rPr>
          <w:rFonts w:ascii="Times New Roman" w:hAnsi="Times New Roman" w:cs="Times New Roman"/>
          <w:color w:val="000000"/>
          <w:sz w:val="28"/>
          <w:szCs w:val="28"/>
        </w:rPr>
        <w:t>Предприятие ПП-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85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- 3,1 млн. м3/год - продолжительность работы - 16 час,</w:t>
      </w:r>
    </w:p>
    <w:p w:rsidR="005B1022" w:rsidRPr="00E8573E" w:rsidRDefault="005B1022" w:rsidP="00E8573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573E">
        <w:rPr>
          <w:rFonts w:ascii="Times New Roman" w:hAnsi="Times New Roman" w:cs="Times New Roman"/>
          <w:color w:val="000000"/>
          <w:sz w:val="28"/>
          <w:szCs w:val="28"/>
        </w:rPr>
        <w:t>Предприятие ПП-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85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- 30,5 млн. м3/год - продолжительность работы - 24 час,</w:t>
      </w:r>
    </w:p>
    <w:p w:rsidR="005B1022" w:rsidRPr="00E8573E" w:rsidRDefault="005B1022" w:rsidP="005B10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573E">
        <w:rPr>
          <w:rFonts w:ascii="Times New Roman" w:hAnsi="Times New Roman" w:cs="Times New Roman"/>
          <w:color w:val="000000"/>
          <w:sz w:val="28"/>
          <w:szCs w:val="28"/>
        </w:rPr>
        <w:t>Предприятие ПП-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85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- 7,0 млн. м3/год - продолжительность работы - 8 час,</w:t>
      </w:r>
    </w:p>
    <w:p w:rsidR="005B1022" w:rsidRPr="00E8573E" w:rsidRDefault="005B1022" w:rsidP="005B10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573E">
        <w:rPr>
          <w:rFonts w:ascii="Times New Roman" w:hAnsi="Times New Roman" w:cs="Times New Roman"/>
          <w:color w:val="000000"/>
          <w:sz w:val="28"/>
          <w:szCs w:val="28"/>
        </w:rPr>
        <w:t>Предприятие ПП-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85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- 10,6 млн. м3/год - продолжительность работы - 16 час,</w:t>
      </w:r>
    </w:p>
    <w:p w:rsidR="005B1022" w:rsidRDefault="005B1022" w:rsidP="005B10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8573E">
        <w:rPr>
          <w:rFonts w:ascii="Times New Roman" w:hAnsi="Times New Roman" w:cs="Times New Roman"/>
          <w:color w:val="000000"/>
          <w:sz w:val="28"/>
          <w:szCs w:val="28"/>
        </w:rPr>
        <w:t>Предприятие ПП-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85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- 5,8 млн. м3/год - продолжительность работы - 8 час,</w:t>
      </w:r>
    </w:p>
    <w:p w:rsidR="005B1022" w:rsidRPr="00E8573E" w:rsidRDefault="005B1022" w:rsidP="005B10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</w:t>
      </w:r>
    </w:p>
    <w:p w:rsidR="00ED2D70" w:rsidRPr="00E8573E" w:rsidRDefault="00ED2D70" w:rsidP="00E857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2D70" w:rsidRPr="00E8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8573E"/>
    <w:rsid w:val="005B1022"/>
    <w:rsid w:val="007C45BA"/>
    <w:rsid w:val="00E8573E"/>
    <w:rsid w:val="00ED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E8573E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8573E"/>
    <w:rPr>
      <w:rFonts w:ascii="Times New Roman" w:eastAsia="Times New Roman" w:hAnsi="Times New Roman" w:cs="Times New Roman"/>
      <w:color w:val="00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sfgaz</dc:creator>
  <cp:keywords/>
  <dc:description/>
  <cp:lastModifiedBy>sfgaz</cp:lastModifiedBy>
  <cp:revision>2</cp:revision>
  <dcterms:created xsi:type="dcterms:W3CDTF">2022-03-24T16:15:00Z</dcterms:created>
  <dcterms:modified xsi:type="dcterms:W3CDTF">2022-03-24T16:44:00Z</dcterms:modified>
</cp:coreProperties>
</file>